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E83" w:rsidRPr="005625C2" w:rsidRDefault="00744E83" w:rsidP="005625C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ПОРЯДКЕ И ФОРМЕ ОПЛАТЫ УСЛУГ</w:t>
      </w:r>
    </w:p>
    <w:p w:rsidR="00744E83" w:rsidRPr="005625C2" w:rsidRDefault="00515858" w:rsidP="005625C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ООО «Санаторий «Солнечный</w:t>
      </w:r>
      <w:r w:rsidR="00744E83" w:rsidRPr="005625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44E83" w:rsidRPr="005625C2" w:rsidRDefault="00744E83" w:rsidP="005625C2">
      <w:pPr>
        <w:autoSpaceDE w:val="0"/>
        <w:autoSpaceDN w:val="0"/>
        <w:adjustRightInd w:val="0"/>
        <w:spacing w:after="12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E83" w:rsidRPr="005625C2" w:rsidRDefault="00515858" w:rsidP="005625C2">
      <w:pPr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b/>
          <w:bCs/>
          <w:color w:val="2D2D2D"/>
          <w:sz w:val="28"/>
          <w:szCs w:val="28"/>
          <w:u w:val="single"/>
        </w:rPr>
      </w:pPr>
      <w:r w:rsidRPr="005625C2">
        <w:rPr>
          <w:rFonts w:ascii="Times New Roman" w:hAnsi="Times New Roman" w:cs="Times New Roman"/>
          <w:b/>
          <w:bCs/>
          <w:color w:val="2D2D2D"/>
          <w:sz w:val="28"/>
          <w:szCs w:val="28"/>
          <w:u w:val="single"/>
        </w:rPr>
        <w:t>В ООО «Санаторий «Солнечный</w:t>
      </w:r>
      <w:r w:rsidR="00744E83" w:rsidRPr="005625C2">
        <w:rPr>
          <w:rFonts w:ascii="Times New Roman" w:hAnsi="Times New Roman" w:cs="Times New Roman"/>
          <w:b/>
          <w:bCs/>
          <w:color w:val="2D2D2D"/>
          <w:sz w:val="28"/>
          <w:szCs w:val="28"/>
          <w:u w:val="single"/>
        </w:rPr>
        <w:t>» оплата за предоставление услуг производится:</w:t>
      </w:r>
    </w:p>
    <w:p w:rsidR="00744E83" w:rsidRPr="005625C2" w:rsidRDefault="00744E83" w:rsidP="005625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>наличными денежными средствами в рублях РФ</w:t>
      </w:r>
    </w:p>
    <w:p w:rsidR="00744E83" w:rsidRPr="005625C2" w:rsidRDefault="00744E83" w:rsidP="005625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>пластиковыми карточками (</w:t>
      </w:r>
      <w:r w:rsidRPr="005625C2">
        <w:rPr>
          <w:rFonts w:ascii="Times New Roman" w:hAnsi="Times New Roman" w:cs="Times New Roman"/>
          <w:color w:val="2D2D2D"/>
          <w:sz w:val="28"/>
          <w:szCs w:val="28"/>
          <w:lang w:val="en-US"/>
        </w:rPr>
        <w:t>Visa</w:t>
      </w:r>
      <w:r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, </w:t>
      </w:r>
      <w:r w:rsidRPr="005625C2">
        <w:rPr>
          <w:rFonts w:ascii="Times New Roman" w:hAnsi="Times New Roman" w:cs="Times New Roman"/>
          <w:color w:val="2D2D2D"/>
          <w:sz w:val="28"/>
          <w:szCs w:val="28"/>
          <w:lang w:val="en-US"/>
        </w:rPr>
        <w:t>MasterCard</w:t>
      </w:r>
      <w:r w:rsidRPr="005625C2">
        <w:rPr>
          <w:rFonts w:ascii="Times New Roman" w:hAnsi="Times New Roman" w:cs="Times New Roman"/>
          <w:color w:val="2D2D2D"/>
          <w:sz w:val="28"/>
          <w:szCs w:val="28"/>
        </w:rPr>
        <w:t>,</w:t>
      </w:r>
      <w:r w:rsidR="005625C2"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 Мир</w:t>
      </w:r>
      <w:r w:rsidRPr="005625C2">
        <w:rPr>
          <w:rFonts w:ascii="Times New Roman" w:hAnsi="Times New Roman" w:cs="Times New Roman"/>
          <w:color w:val="2D2D2D"/>
          <w:sz w:val="28"/>
          <w:szCs w:val="28"/>
        </w:rPr>
        <w:t>)</w:t>
      </w:r>
    </w:p>
    <w:p w:rsidR="00744E83" w:rsidRPr="005625C2" w:rsidRDefault="00744E83" w:rsidP="005625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>безналичными платежами на банковские реквизит</w:t>
      </w:r>
      <w:proofErr w:type="gramStart"/>
      <w:r w:rsidRPr="005625C2">
        <w:rPr>
          <w:rFonts w:ascii="Times New Roman" w:hAnsi="Times New Roman" w:cs="Times New Roman"/>
          <w:color w:val="2D2D2D"/>
          <w:sz w:val="28"/>
          <w:szCs w:val="28"/>
        </w:rPr>
        <w:t>ы ООО</w:t>
      </w:r>
      <w:proofErr w:type="gramEnd"/>
      <w:r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 «Санаторий </w:t>
      </w:r>
      <w:r w:rsidR="00515858" w:rsidRPr="005625C2">
        <w:rPr>
          <w:rFonts w:ascii="Times New Roman" w:hAnsi="Times New Roman" w:cs="Times New Roman"/>
          <w:color w:val="2D2D2D"/>
          <w:sz w:val="28"/>
          <w:szCs w:val="28"/>
        </w:rPr>
        <w:t>«Солнечный</w:t>
      </w:r>
      <w:r w:rsidRPr="005625C2">
        <w:rPr>
          <w:rFonts w:ascii="Times New Roman" w:hAnsi="Times New Roman" w:cs="Times New Roman"/>
          <w:color w:val="2D2D2D"/>
          <w:sz w:val="28"/>
          <w:szCs w:val="28"/>
        </w:rPr>
        <w:t>»</w:t>
      </w:r>
    </w:p>
    <w:p w:rsidR="00744E83" w:rsidRPr="005625C2" w:rsidRDefault="00744E83" w:rsidP="005625C2">
      <w:pPr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b/>
          <w:bCs/>
          <w:color w:val="2D2D2D"/>
          <w:sz w:val="28"/>
          <w:szCs w:val="28"/>
          <w:u w:val="single"/>
        </w:rPr>
      </w:pPr>
      <w:r w:rsidRPr="005625C2">
        <w:rPr>
          <w:rFonts w:ascii="Times New Roman" w:hAnsi="Times New Roman" w:cs="Times New Roman"/>
          <w:b/>
          <w:bCs/>
          <w:color w:val="2D2D2D"/>
          <w:sz w:val="28"/>
          <w:szCs w:val="28"/>
          <w:u w:val="single"/>
        </w:rPr>
        <w:t>Оплату за предоставленные услуги можно осуществить:</w:t>
      </w:r>
    </w:p>
    <w:p w:rsidR="00744E83" w:rsidRPr="005625C2" w:rsidRDefault="00744E83" w:rsidP="005625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на стойке </w:t>
      </w:r>
      <w:r w:rsidR="005625C2" w:rsidRPr="005625C2">
        <w:rPr>
          <w:rFonts w:ascii="Times New Roman" w:hAnsi="Times New Roman" w:cs="Times New Roman"/>
          <w:color w:val="2D2D2D"/>
          <w:sz w:val="28"/>
          <w:szCs w:val="28"/>
        </w:rPr>
        <w:t>С</w:t>
      </w:r>
      <w:r w:rsidRPr="005625C2">
        <w:rPr>
          <w:rFonts w:ascii="Times New Roman" w:hAnsi="Times New Roman" w:cs="Times New Roman"/>
          <w:color w:val="2D2D2D"/>
          <w:sz w:val="28"/>
          <w:szCs w:val="28"/>
        </w:rPr>
        <w:t>лужбы приема и размещения</w:t>
      </w:r>
      <w:r w:rsidR="00515858" w:rsidRPr="005625C2">
        <w:rPr>
          <w:rFonts w:ascii="Times New Roman" w:hAnsi="Times New Roman" w:cs="Times New Roman"/>
          <w:color w:val="2D2D2D"/>
          <w:sz w:val="28"/>
          <w:szCs w:val="28"/>
        </w:rPr>
        <w:t>:</w:t>
      </w:r>
    </w:p>
    <w:p w:rsidR="00744E83" w:rsidRPr="005625C2" w:rsidRDefault="00744E83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- санаторно-курортные и </w:t>
      </w:r>
      <w:r w:rsidR="005625C2" w:rsidRPr="005625C2">
        <w:rPr>
          <w:rFonts w:ascii="Times New Roman" w:hAnsi="Times New Roman" w:cs="Times New Roman"/>
          <w:color w:val="2D2D2D"/>
          <w:sz w:val="28"/>
          <w:szCs w:val="28"/>
        </w:rPr>
        <w:t>оздоровительные</w:t>
      </w:r>
      <w:r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 услуги</w:t>
      </w:r>
    </w:p>
    <w:p w:rsidR="00744E83" w:rsidRPr="005625C2" w:rsidRDefault="00744E83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>- услуги по стирке и глаженью</w:t>
      </w:r>
    </w:p>
    <w:p w:rsidR="00744E83" w:rsidRPr="005625C2" w:rsidRDefault="00744E83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- услуги по питанию </w:t>
      </w:r>
    </w:p>
    <w:p w:rsidR="005625C2" w:rsidRPr="005625C2" w:rsidRDefault="005625C2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>- дополнительные услуги</w:t>
      </w:r>
    </w:p>
    <w:p w:rsidR="00744E83" w:rsidRPr="005625C2" w:rsidRDefault="00744E83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>- транспортные услуги</w:t>
      </w:r>
    </w:p>
    <w:p w:rsidR="005625C2" w:rsidRPr="005625C2" w:rsidRDefault="005625C2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Время работы: круглосуточно </w:t>
      </w:r>
    </w:p>
    <w:p w:rsidR="00744E83" w:rsidRPr="005625C2" w:rsidRDefault="00744E83" w:rsidP="005625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>Платные медицинские услуги на с</w:t>
      </w:r>
      <w:r w:rsidR="00515858" w:rsidRPr="005625C2">
        <w:rPr>
          <w:rFonts w:ascii="Times New Roman" w:hAnsi="Times New Roman" w:cs="Times New Roman"/>
          <w:color w:val="2D2D2D"/>
          <w:sz w:val="28"/>
          <w:szCs w:val="28"/>
        </w:rPr>
        <w:t>тойк</w:t>
      </w:r>
      <w:r w:rsidR="005625C2" w:rsidRPr="005625C2">
        <w:rPr>
          <w:rFonts w:ascii="Times New Roman" w:hAnsi="Times New Roman" w:cs="Times New Roman"/>
          <w:color w:val="2D2D2D"/>
          <w:sz w:val="28"/>
          <w:szCs w:val="28"/>
        </w:rPr>
        <w:t>е</w:t>
      </w:r>
      <w:r w:rsidR="00515858"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5625C2" w:rsidRPr="005625C2">
        <w:rPr>
          <w:rFonts w:ascii="Times New Roman" w:hAnsi="Times New Roman" w:cs="Times New Roman"/>
          <w:color w:val="2D2D2D"/>
          <w:sz w:val="28"/>
          <w:szCs w:val="28"/>
        </w:rPr>
        <w:t>М</w:t>
      </w:r>
      <w:r w:rsidR="00515858" w:rsidRPr="005625C2">
        <w:rPr>
          <w:rFonts w:ascii="Times New Roman" w:hAnsi="Times New Roman" w:cs="Times New Roman"/>
          <w:color w:val="2D2D2D"/>
          <w:sz w:val="28"/>
          <w:szCs w:val="28"/>
        </w:rPr>
        <w:t>едицинск</w:t>
      </w:r>
      <w:r w:rsidR="005625C2" w:rsidRPr="005625C2">
        <w:rPr>
          <w:rFonts w:ascii="Times New Roman" w:hAnsi="Times New Roman" w:cs="Times New Roman"/>
          <w:color w:val="2D2D2D"/>
          <w:sz w:val="28"/>
          <w:szCs w:val="28"/>
        </w:rPr>
        <w:t>ой</w:t>
      </w:r>
      <w:r w:rsidR="00515858"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 регистратур</w:t>
      </w:r>
      <w:r w:rsidR="005625C2"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ы Медицинского центра </w:t>
      </w:r>
      <w:r w:rsidR="00515858" w:rsidRPr="005625C2">
        <w:rPr>
          <w:rFonts w:ascii="Times New Roman" w:hAnsi="Times New Roman" w:cs="Times New Roman"/>
          <w:color w:val="2D2D2D"/>
          <w:sz w:val="28"/>
          <w:szCs w:val="28"/>
        </w:rPr>
        <w:t>(корпус</w:t>
      </w:r>
      <w:r w:rsidR="005625C2" w:rsidRPr="005625C2">
        <w:rPr>
          <w:rFonts w:ascii="Times New Roman" w:hAnsi="Times New Roman" w:cs="Times New Roman"/>
          <w:color w:val="2D2D2D"/>
          <w:sz w:val="28"/>
          <w:szCs w:val="28"/>
        </w:rPr>
        <w:t xml:space="preserve"> №4, этаж 3</w:t>
      </w:r>
      <w:r w:rsidRPr="005625C2">
        <w:rPr>
          <w:rFonts w:ascii="Times New Roman" w:hAnsi="Times New Roman" w:cs="Times New Roman"/>
          <w:color w:val="2D2D2D"/>
          <w:sz w:val="28"/>
          <w:szCs w:val="28"/>
        </w:rPr>
        <w:t>)</w:t>
      </w:r>
    </w:p>
    <w:p w:rsidR="00744E83" w:rsidRPr="005625C2" w:rsidRDefault="005625C2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color w:val="2D2D2D"/>
          <w:sz w:val="28"/>
          <w:szCs w:val="28"/>
        </w:rPr>
        <w:t>Время работы: 08:00-19:00</w:t>
      </w:r>
    </w:p>
    <w:p w:rsidR="005625C2" w:rsidRPr="005625C2" w:rsidRDefault="005625C2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5625C2" w:rsidRPr="005625C2" w:rsidRDefault="005625C2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5625C2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ДЛЯ ОПЛАТЫ БРОНИРОВАНИЯ МОЖНО ВОСПОЛЬЗОВАТЬСЯ ПЛАТЕЖНЫМ ШЛЮЗОМ СБЕРБАНКА. </w:t>
      </w:r>
    </w:p>
    <w:p w:rsidR="005625C2" w:rsidRPr="005625C2" w:rsidRDefault="005625C2" w:rsidP="005625C2">
      <w:pPr>
        <w:pStyle w:val="a3"/>
        <w:autoSpaceDE w:val="0"/>
        <w:autoSpaceDN w:val="0"/>
        <w:adjustRightInd w:val="0"/>
        <w:spacing w:after="120" w:line="360" w:lineRule="auto"/>
        <w:ind w:left="-851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5625C2" w:rsidRPr="005625C2" w:rsidRDefault="005625C2" w:rsidP="005625C2">
      <w:pPr>
        <w:pStyle w:val="a3"/>
        <w:spacing w:after="12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625C2">
        <w:rPr>
          <w:rFonts w:ascii="Times New Roman" w:hAnsi="Times New Roman" w:cs="Times New Roman"/>
          <w:sz w:val="28"/>
          <w:szCs w:val="28"/>
        </w:rPr>
        <w:t xml:space="preserve">Для оплаты (ввода реквизитов Вашей карты) Вы будете перенаправлены на платёжный шлюз </w:t>
      </w:r>
      <w:r w:rsidRPr="008C27DF">
        <w:rPr>
          <w:rFonts w:ascii="Times New Roman" w:hAnsi="Times New Roman" w:cs="Times New Roman"/>
          <w:b/>
          <w:sz w:val="28"/>
          <w:szCs w:val="28"/>
        </w:rPr>
        <w:t>ПАО СБЕРБАНК</w:t>
      </w:r>
      <w:r w:rsidRPr="005625C2">
        <w:rPr>
          <w:rFonts w:ascii="Times New Roman" w:hAnsi="Times New Roman" w:cs="Times New Roman"/>
          <w:sz w:val="28"/>
          <w:szCs w:val="28"/>
        </w:rPr>
        <w:t xml:space="preserve">. Соединение с платёжным шлюзом и передача информации осуществляется в </w:t>
      </w:r>
      <w:r w:rsidRPr="008C27DF">
        <w:rPr>
          <w:rFonts w:ascii="Times New Roman" w:hAnsi="Times New Roman" w:cs="Times New Roman"/>
          <w:sz w:val="28"/>
          <w:szCs w:val="28"/>
          <w:u w:val="single"/>
        </w:rPr>
        <w:t>защищённом режиме</w:t>
      </w:r>
      <w:r w:rsidRPr="005625C2">
        <w:rPr>
          <w:rFonts w:ascii="Times New Roman" w:hAnsi="Times New Roman" w:cs="Times New Roman"/>
          <w:sz w:val="28"/>
          <w:szCs w:val="28"/>
        </w:rPr>
        <w:t xml:space="preserve"> с использованием протокола шифрования SSL. В случае если Ваш банк поддерживает технологию безопасного проведения </w:t>
      </w:r>
      <w:proofErr w:type="spellStart"/>
      <w:proofErr w:type="gramStart"/>
      <w:r w:rsidRPr="005625C2">
        <w:rPr>
          <w:rFonts w:ascii="Times New Roman" w:hAnsi="Times New Roman" w:cs="Times New Roman"/>
          <w:sz w:val="28"/>
          <w:szCs w:val="28"/>
        </w:rPr>
        <w:t>интернет-платежей</w:t>
      </w:r>
      <w:proofErr w:type="spellEnd"/>
      <w:proofErr w:type="gramEnd"/>
      <w:r w:rsidRPr="00562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Verified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SecureCode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, MIR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Accept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J-Secure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 для проведения платежа также может потребоваться </w:t>
      </w:r>
      <w:r w:rsidRPr="008C27DF">
        <w:rPr>
          <w:rFonts w:ascii="Times New Roman" w:hAnsi="Times New Roman" w:cs="Times New Roman"/>
          <w:sz w:val="28"/>
          <w:szCs w:val="28"/>
          <w:u w:val="single"/>
        </w:rPr>
        <w:t>ввод специального пароля</w:t>
      </w:r>
      <w:r w:rsidRPr="005625C2">
        <w:rPr>
          <w:rFonts w:ascii="Times New Roman" w:hAnsi="Times New Roman" w:cs="Times New Roman"/>
          <w:sz w:val="28"/>
          <w:szCs w:val="28"/>
        </w:rPr>
        <w:t>.</w:t>
      </w:r>
    </w:p>
    <w:p w:rsidR="008C27DF" w:rsidRDefault="005625C2" w:rsidP="005625C2">
      <w:pPr>
        <w:pStyle w:val="a3"/>
        <w:spacing w:after="12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625C2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сайт поддерживает 256-битное шифрование. </w:t>
      </w:r>
    </w:p>
    <w:p w:rsidR="005625C2" w:rsidRPr="005625C2" w:rsidRDefault="005625C2" w:rsidP="005625C2">
      <w:pPr>
        <w:pStyle w:val="a3"/>
        <w:spacing w:after="12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625C2">
        <w:rPr>
          <w:rFonts w:ascii="Times New Roman" w:hAnsi="Times New Roman" w:cs="Times New Roman"/>
          <w:sz w:val="28"/>
          <w:szCs w:val="28"/>
        </w:rPr>
        <w:t xml:space="preserve">Конфиденциальность сообщаемой персональной информации обеспечивается ПАО СБЕРБАНК. Введённая информация </w:t>
      </w:r>
      <w:r w:rsidRPr="008C27DF">
        <w:rPr>
          <w:rFonts w:ascii="Times New Roman" w:hAnsi="Times New Roman" w:cs="Times New Roman"/>
          <w:sz w:val="28"/>
          <w:szCs w:val="28"/>
          <w:u w:val="single"/>
        </w:rPr>
        <w:t>не будет предоставлена третьим лицам</w:t>
      </w:r>
      <w:r w:rsidRPr="005625C2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требованиями платёжных систем МИР,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Visa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625C2">
        <w:rPr>
          <w:rFonts w:ascii="Times New Roman" w:hAnsi="Times New Roman" w:cs="Times New Roman"/>
          <w:sz w:val="28"/>
          <w:szCs w:val="28"/>
        </w:rPr>
        <w:t>MasterCard</w:t>
      </w:r>
      <w:proofErr w:type="spellEnd"/>
      <w:r w:rsidRPr="005625C2">
        <w:rPr>
          <w:rFonts w:ascii="Times New Roman" w:hAnsi="Times New Roman" w:cs="Times New Roman"/>
          <w:sz w:val="28"/>
          <w:szCs w:val="28"/>
        </w:rPr>
        <w:t>.</w:t>
      </w:r>
    </w:p>
    <w:p w:rsidR="00227136" w:rsidRDefault="00227136" w:rsidP="00744E83">
      <w:pPr>
        <w:pStyle w:val="a3"/>
        <w:spacing w:after="120" w:line="360" w:lineRule="auto"/>
        <w:jc w:val="both"/>
      </w:pPr>
    </w:p>
    <w:p w:rsidR="00827076" w:rsidRPr="00430FE1" w:rsidRDefault="00337A2E" w:rsidP="00744E83">
      <w:pPr>
        <w:pStyle w:val="a3"/>
        <w:spacing w:after="120" w:line="36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FE1">
        <w:rPr>
          <w:rFonts w:ascii="Times New Roman" w:hAnsi="Times New Roman" w:cs="Times New Roman"/>
          <w:b/>
          <w:sz w:val="28"/>
          <w:szCs w:val="28"/>
        </w:rPr>
        <w:t xml:space="preserve">Способы возврата </w:t>
      </w:r>
    </w:p>
    <w:p w:rsidR="00337A2E" w:rsidRPr="00430FE1" w:rsidRDefault="00337A2E" w:rsidP="00430FE1">
      <w:pPr>
        <w:pStyle w:val="a3"/>
        <w:spacing w:after="12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 xml:space="preserve">Аннуляция производится при обращении в Службу бронирования по горячей линии 8 (800) 500-77-40. </w:t>
      </w:r>
    </w:p>
    <w:p w:rsidR="00337A2E" w:rsidRPr="00430FE1" w:rsidRDefault="00337A2E" w:rsidP="00430FE1">
      <w:pPr>
        <w:pStyle w:val="a3"/>
        <w:numPr>
          <w:ilvl w:val="0"/>
          <w:numId w:val="3"/>
        </w:numPr>
        <w:spacing w:after="12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 xml:space="preserve">В случае отмены бронирования не позднее 14 дней до даты заезда возврат денег производится </w:t>
      </w:r>
      <w:r w:rsidR="00430FE1" w:rsidRPr="00430FE1">
        <w:rPr>
          <w:rFonts w:ascii="Times New Roman" w:hAnsi="Times New Roman" w:cs="Times New Roman"/>
          <w:sz w:val="28"/>
          <w:szCs w:val="28"/>
        </w:rPr>
        <w:t xml:space="preserve">в </w:t>
      </w:r>
      <w:r w:rsidR="00430FE1" w:rsidRPr="00430FE1">
        <w:rPr>
          <w:rFonts w:ascii="Times New Roman" w:hAnsi="Times New Roman" w:cs="Times New Roman"/>
          <w:sz w:val="28"/>
          <w:szCs w:val="28"/>
          <w:u w:val="single"/>
        </w:rPr>
        <w:t>100%</w:t>
      </w:r>
      <w:r w:rsidR="00430FE1" w:rsidRPr="00430FE1">
        <w:rPr>
          <w:rFonts w:ascii="Times New Roman" w:hAnsi="Times New Roman" w:cs="Times New Roman"/>
          <w:sz w:val="28"/>
          <w:szCs w:val="28"/>
        </w:rPr>
        <w:t xml:space="preserve"> размере стоимости путевки.</w:t>
      </w:r>
    </w:p>
    <w:p w:rsidR="00337A2E" w:rsidRPr="00430FE1" w:rsidRDefault="0021635E" w:rsidP="00430FE1">
      <w:pPr>
        <w:pStyle w:val="a3"/>
        <w:numPr>
          <w:ilvl w:val="0"/>
          <w:numId w:val="3"/>
        </w:numPr>
        <w:spacing w:after="12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отмене бронирования за 14 дней и менее до даты заезда гостя от забронированной и/или оплаченной, либо частично оплаченной, возврат уплаченных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оизводится за вычетом стоимости одних суток.</w:t>
      </w:r>
    </w:p>
    <w:p w:rsidR="00430FE1" w:rsidRPr="00430FE1" w:rsidRDefault="00430FE1" w:rsidP="00430FE1">
      <w:pPr>
        <w:spacing w:after="12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>Для возврата денег необходимо заполнить заявление, указав:</w:t>
      </w:r>
    </w:p>
    <w:p w:rsidR="00430FE1" w:rsidRPr="00430FE1" w:rsidRDefault="00430FE1" w:rsidP="00430FE1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>ФИО плательщика/гостя по заявке</w:t>
      </w:r>
    </w:p>
    <w:p w:rsidR="00430FE1" w:rsidRPr="00430FE1" w:rsidRDefault="00430FE1" w:rsidP="00430FE1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>Номер счета-подтверждения бронирования</w:t>
      </w:r>
    </w:p>
    <w:p w:rsidR="00430FE1" w:rsidRPr="00430FE1" w:rsidRDefault="00430FE1" w:rsidP="00430FE1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>Дату оплаты</w:t>
      </w:r>
    </w:p>
    <w:p w:rsidR="00430FE1" w:rsidRPr="00430FE1" w:rsidRDefault="00430FE1" w:rsidP="00430FE1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 xml:space="preserve">Реквизиты плательщика </w:t>
      </w:r>
    </w:p>
    <w:p w:rsidR="00430FE1" w:rsidRPr="00430FE1" w:rsidRDefault="00430FE1" w:rsidP="00430FE1">
      <w:pPr>
        <w:pStyle w:val="a3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>Причину аннуляции</w:t>
      </w:r>
    </w:p>
    <w:p w:rsidR="00430FE1" w:rsidRPr="00430FE1" w:rsidRDefault="00430FE1" w:rsidP="00430FE1">
      <w:pPr>
        <w:spacing w:after="12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0FE1">
        <w:rPr>
          <w:rFonts w:ascii="Times New Roman" w:hAnsi="Times New Roman" w:cs="Times New Roman"/>
          <w:sz w:val="28"/>
          <w:szCs w:val="28"/>
        </w:rPr>
        <w:t xml:space="preserve">Подписанное заявление направляется на почту </w:t>
      </w:r>
      <w:hyperlink r:id="rId5" w:history="1">
        <w:r w:rsidRPr="00430FE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booking</w:t>
        </w:r>
        <w:r w:rsidRPr="00430FE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430FE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solnechnyy</w:t>
        </w:r>
        <w:proofErr w:type="spellEnd"/>
        <w:r w:rsidRPr="00430FE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30FE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430FE1">
        <w:rPr>
          <w:rFonts w:ascii="Times New Roman" w:hAnsi="Times New Roman" w:cs="Times New Roman"/>
          <w:sz w:val="28"/>
          <w:szCs w:val="28"/>
        </w:rPr>
        <w:t>. Денежные средства возвращаются в течени</w:t>
      </w:r>
      <w:proofErr w:type="gramStart"/>
      <w:r w:rsidRPr="00430F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0FE1">
        <w:rPr>
          <w:rFonts w:ascii="Times New Roman" w:hAnsi="Times New Roman" w:cs="Times New Roman"/>
          <w:sz w:val="28"/>
          <w:szCs w:val="28"/>
        </w:rPr>
        <w:t xml:space="preserve"> 14 банковских дней. </w:t>
      </w:r>
    </w:p>
    <w:p w:rsidR="00337A2E" w:rsidRDefault="00D539FF" w:rsidP="00744E83">
      <w:pPr>
        <w:pStyle w:val="a3"/>
        <w:spacing w:after="120" w:line="360" w:lineRule="auto"/>
        <w:jc w:val="both"/>
      </w:pPr>
      <w:r>
        <w:t xml:space="preserve"> </w:t>
      </w:r>
    </w:p>
    <w:sectPr w:rsidR="00337A2E" w:rsidSect="00C6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2AE"/>
    <w:multiLevelType w:val="hybridMultilevel"/>
    <w:tmpl w:val="7DF6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02390"/>
    <w:multiLevelType w:val="hybridMultilevel"/>
    <w:tmpl w:val="BFE43D62"/>
    <w:lvl w:ilvl="0" w:tplc="A7F4F05A">
      <w:numFmt w:val="bullet"/>
      <w:lvlText w:val="•"/>
      <w:lvlJc w:val="left"/>
      <w:pPr>
        <w:ind w:left="720" w:hanging="360"/>
      </w:pPr>
      <w:rPr>
        <w:rFonts w:ascii="SymbolMT" w:eastAsiaTheme="minorEastAsia" w:hAnsi="SymbolMT" w:cs="Symbol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D7827"/>
    <w:multiLevelType w:val="hybridMultilevel"/>
    <w:tmpl w:val="84449D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E0122E"/>
    <w:multiLevelType w:val="hybridMultilevel"/>
    <w:tmpl w:val="50BA519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4E83"/>
    <w:rsid w:val="0021635E"/>
    <w:rsid w:val="00227136"/>
    <w:rsid w:val="00231874"/>
    <w:rsid w:val="00337A2E"/>
    <w:rsid w:val="00427128"/>
    <w:rsid w:val="00430FE1"/>
    <w:rsid w:val="00515858"/>
    <w:rsid w:val="005625C2"/>
    <w:rsid w:val="00744E83"/>
    <w:rsid w:val="00827076"/>
    <w:rsid w:val="008C27DF"/>
    <w:rsid w:val="00BE5F59"/>
    <w:rsid w:val="00C61FC1"/>
    <w:rsid w:val="00D539FF"/>
    <w:rsid w:val="00DD35EE"/>
    <w:rsid w:val="00EB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83"/>
    <w:pPr>
      <w:ind w:left="720"/>
      <w:contextualSpacing/>
    </w:pPr>
  </w:style>
  <w:style w:type="character" w:styleId="a4">
    <w:name w:val="Strong"/>
    <w:basedOn w:val="a0"/>
    <w:uiPriority w:val="22"/>
    <w:qFormat/>
    <w:rsid w:val="005625C2"/>
    <w:rPr>
      <w:b/>
      <w:bCs/>
    </w:rPr>
  </w:style>
  <w:style w:type="character" w:styleId="a5">
    <w:name w:val="Hyperlink"/>
    <w:basedOn w:val="a0"/>
    <w:uiPriority w:val="99"/>
    <w:unhideWhenUsed/>
    <w:rsid w:val="00430F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solnechny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Маркетинг</cp:lastModifiedBy>
  <cp:revision>2</cp:revision>
  <dcterms:created xsi:type="dcterms:W3CDTF">2023-02-08T12:05:00Z</dcterms:created>
  <dcterms:modified xsi:type="dcterms:W3CDTF">2023-02-08T12:05:00Z</dcterms:modified>
</cp:coreProperties>
</file>